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B75" w14:textId="65A21E6A" w:rsidR="00F747B1" w:rsidRPr="00347DB7" w:rsidRDefault="00F747B1" w:rsidP="001A7E3C">
      <w:pPr>
        <w:widowControl w:val="0"/>
        <w:autoSpaceDE w:val="0"/>
        <w:autoSpaceDN w:val="0"/>
        <w:adjustRightInd w:val="0"/>
        <w:ind w:left="4233" w:firstLine="1296"/>
        <w:rPr>
          <w:lang w:val="lt-LT"/>
        </w:rPr>
      </w:pPr>
      <w:r w:rsidRPr="00347DB7">
        <w:rPr>
          <w:lang w:val="lt-LT"/>
        </w:rPr>
        <w:t>PATVIRTINTA</w:t>
      </w:r>
    </w:p>
    <w:p w14:paraId="6EA7FD49" w14:textId="38D7CE55" w:rsidR="00F747B1" w:rsidRDefault="00F747B1" w:rsidP="00927694">
      <w:pPr>
        <w:widowControl w:val="0"/>
        <w:autoSpaceDE w:val="0"/>
        <w:autoSpaceDN w:val="0"/>
        <w:adjustRightInd w:val="0"/>
        <w:ind w:left="5529"/>
        <w:rPr>
          <w:lang w:val="lt-LT"/>
        </w:rPr>
      </w:pPr>
      <w:r w:rsidRPr="00347DB7">
        <w:rPr>
          <w:lang w:val="lt-LT"/>
        </w:rPr>
        <w:t>Klaipėdos miesto savivaldybės</w:t>
      </w:r>
      <w:r w:rsidR="00347DB7" w:rsidRPr="00347DB7">
        <w:rPr>
          <w:lang w:val="lt-LT"/>
        </w:rPr>
        <w:t xml:space="preserve"> </w:t>
      </w:r>
      <w:r w:rsidRPr="00347DB7">
        <w:rPr>
          <w:lang w:val="lt-LT"/>
        </w:rPr>
        <w:t>etnokultūros centro  direktorės</w:t>
      </w:r>
      <w:r w:rsidR="00347DB7" w:rsidRPr="00347DB7">
        <w:rPr>
          <w:lang w:val="lt-LT"/>
        </w:rPr>
        <w:t xml:space="preserve"> </w:t>
      </w:r>
      <w:r w:rsidRPr="00347DB7">
        <w:rPr>
          <w:lang w:val="lt-LT"/>
        </w:rPr>
        <w:t>2025 m. sausio</w:t>
      </w:r>
      <w:r w:rsidR="00347DB7" w:rsidRPr="00347DB7">
        <w:rPr>
          <w:lang w:val="lt-LT"/>
        </w:rPr>
        <w:t xml:space="preserve"> 22 </w:t>
      </w:r>
      <w:r w:rsidRPr="00347DB7">
        <w:rPr>
          <w:lang w:val="lt-LT"/>
        </w:rPr>
        <w:t>d.</w:t>
      </w:r>
      <w:r w:rsidR="00347DB7" w:rsidRPr="00347DB7">
        <w:rPr>
          <w:lang w:val="lt-LT"/>
        </w:rPr>
        <w:t xml:space="preserve"> </w:t>
      </w:r>
      <w:r w:rsidRPr="00347DB7">
        <w:rPr>
          <w:lang w:val="lt-LT"/>
        </w:rPr>
        <w:t>įsakymu Nr. V-25-</w:t>
      </w:r>
      <w:r w:rsidR="00347DB7" w:rsidRPr="00347DB7">
        <w:rPr>
          <w:lang w:val="lt-LT"/>
        </w:rPr>
        <w:t>5</w:t>
      </w:r>
    </w:p>
    <w:p w14:paraId="3D27B5ED" w14:textId="77777777" w:rsidR="00927694" w:rsidRPr="00BF529B" w:rsidRDefault="00927694" w:rsidP="00927694">
      <w:pPr>
        <w:widowControl w:val="0"/>
        <w:autoSpaceDE w:val="0"/>
        <w:autoSpaceDN w:val="0"/>
        <w:adjustRightInd w:val="0"/>
        <w:ind w:left="5529"/>
        <w:rPr>
          <w:lang w:val="lt-LT"/>
        </w:rPr>
      </w:pPr>
    </w:p>
    <w:p w14:paraId="3DACCEB5" w14:textId="77777777" w:rsidR="00F747B1" w:rsidRPr="00F747B1" w:rsidRDefault="00F747B1" w:rsidP="00F747B1">
      <w:pPr>
        <w:widowControl w:val="0"/>
        <w:autoSpaceDE w:val="0"/>
        <w:autoSpaceDN w:val="0"/>
        <w:adjustRightInd w:val="0"/>
        <w:ind w:left="6804"/>
        <w:rPr>
          <w:b/>
          <w:lang w:val="lt-LT"/>
        </w:rPr>
      </w:pPr>
    </w:p>
    <w:p w14:paraId="1AE14634" w14:textId="4924CE46" w:rsidR="00F747B1" w:rsidRPr="00BF529B" w:rsidRDefault="00F747B1" w:rsidP="00BF529B">
      <w:pPr>
        <w:jc w:val="center"/>
        <w:rPr>
          <w:b/>
          <w:lang w:val="lt-LT"/>
        </w:rPr>
      </w:pPr>
      <w:r w:rsidRPr="00F747B1">
        <w:rPr>
          <w:b/>
          <w:lang w:val="lt-LT"/>
        </w:rPr>
        <w:t>EDUKATORIAUS PAREIGYBĖS APRAŠYMAS</w:t>
      </w:r>
    </w:p>
    <w:p w14:paraId="4F4EF668" w14:textId="77777777" w:rsidR="00F747B1" w:rsidRPr="00F747B1" w:rsidRDefault="00F747B1" w:rsidP="00F747B1">
      <w:pPr>
        <w:rPr>
          <w:lang w:val="lt-LT"/>
        </w:rPr>
      </w:pPr>
    </w:p>
    <w:p w14:paraId="3AA4421A" w14:textId="77777777" w:rsidR="00021D69" w:rsidRDefault="00021D69" w:rsidP="00BF529B">
      <w:pPr>
        <w:spacing w:line="360" w:lineRule="auto"/>
        <w:rPr>
          <w:b/>
          <w:bCs/>
          <w:lang w:val="lt-LT"/>
        </w:rPr>
      </w:pPr>
    </w:p>
    <w:p w14:paraId="234FD27E" w14:textId="53A9F837" w:rsidR="00F747B1" w:rsidRPr="00F747B1" w:rsidRDefault="00F747B1" w:rsidP="00BF529B">
      <w:pPr>
        <w:spacing w:line="360" w:lineRule="auto"/>
        <w:rPr>
          <w:b/>
          <w:bCs/>
          <w:lang w:val="lt-LT"/>
        </w:rPr>
      </w:pPr>
      <w:r w:rsidRPr="00F747B1">
        <w:rPr>
          <w:b/>
          <w:bCs/>
          <w:lang w:val="lt-LT"/>
        </w:rPr>
        <w:t>I SKYRIUS</w:t>
      </w:r>
    </w:p>
    <w:p w14:paraId="484AF607" w14:textId="77777777" w:rsidR="00F747B1" w:rsidRPr="00F747B1" w:rsidRDefault="00F747B1" w:rsidP="00BF529B">
      <w:pPr>
        <w:spacing w:line="360" w:lineRule="auto"/>
        <w:rPr>
          <w:b/>
          <w:bCs/>
          <w:lang w:val="lt-LT"/>
        </w:rPr>
      </w:pPr>
      <w:r w:rsidRPr="00F747B1">
        <w:rPr>
          <w:b/>
          <w:bCs/>
          <w:lang w:val="lt-LT"/>
        </w:rPr>
        <w:t>PAREIGYBĖS CHARAKTERISTIKA</w:t>
      </w:r>
    </w:p>
    <w:p w14:paraId="7ECD449A" w14:textId="22922A92" w:rsidR="00F747B1" w:rsidRPr="002C0925" w:rsidRDefault="00F747B1" w:rsidP="00F747B1">
      <w:pPr>
        <w:numPr>
          <w:ilvl w:val="0"/>
          <w:numId w:val="3"/>
        </w:numPr>
        <w:spacing w:line="360" w:lineRule="auto"/>
        <w:rPr>
          <w:lang w:val="lt-LT"/>
        </w:rPr>
      </w:pPr>
      <w:r w:rsidRPr="002C0925">
        <w:rPr>
          <w:lang w:val="lt-LT"/>
        </w:rPr>
        <w:t xml:space="preserve">Pareigybė – </w:t>
      </w:r>
      <w:proofErr w:type="spellStart"/>
      <w:r w:rsidRPr="002C0925">
        <w:rPr>
          <w:lang w:val="lt-LT"/>
        </w:rPr>
        <w:t>edukatorius</w:t>
      </w:r>
      <w:proofErr w:type="spellEnd"/>
      <w:r w:rsidR="002C0925" w:rsidRPr="002C0925">
        <w:rPr>
          <w:lang w:val="lt-LT"/>
        </w:rPr>
        <w:t>;</w:t>
      </w:r>
    </w:p>
    <w:p w14:paraId="23CDD4E3" w14:textId="7D814B35" w:rsidR="00F747B1" w:rsidRPr="002C0925" w:rsidRDefault="00F747B1" w:rsidP="00F747B1">
      <w:pPr>
        <w:numPr>
          <w:ilvl w:val="0"/>
          <w:numId w:val="3"/>
        </w:numPr>
        <w:spacing w:line="360" w:lineRule="auto"/>
        <w:rPr>
          <w:lang w:val="lt-LT"/>
        </w:rPr>
      </w:pPr>
      <w:r w:rsidRPr="002C0925">
        <w:rPr>
          <w:lang w:val="lt-LT"/>
        </w:rPr>
        <w:t>Pareigybės grupė – specialistai</w:t>
      </w:r>
      <w:r w:rsidR="002C0925" w:rsidRPr="002C0925">
        <w:rPr>
          <w:lang w:val="lt-LT"/>
        </w:rPr>
        <w:t>;</w:t>
      </w:r>
    </w:p>
    <w:p w14:paraId="2A6CD591" w14:textId="77777777" w:rsidR="00F747B1" w:rsidRPr="002C0925" w:rsidRDefault="00F747B1" w:rsidP="00F747B1">
      <w:pPr>
        <w:numPr>
          <w:ilvl w:val="0"/>
          <w:numId w:val="3"/>
        </w:numPr>
        <w:spacing w:line="360" w:lineRule="auto"/>
        <w:rPr>
          <w:lang w:val="lt-LT"/>
        </w:rPr>
      </w:pPr>
      <w:r w:rsidRPr="002C0925">
        <w:rPr>
          <w:lang w:val="lt-LT"/>
        </w:rPr>
        <w:t>Pareigybės lygis – A2</w:t>
      </w:r>
    </w:p>
    <w:p w14:paraId="7AC5CC6D" w14:textId="77777777" w:rsidR="002C0925" w:rsidRDefault="002C0925" w:rsidP="002C0925">
      <w:pPr>
        <w:spacing w:line="360" w:lineRule="auto"/>
        <w:rPr>
          <w:b/>
          <w:bCs/>
          <w:lang w:val="lt-LT"/>
        </w:rPr>
      </w:pPr>
    </w:p>
    <w:p w14:paraId="38B754A7" w14:textId="74B5BAA2" w:rsidR="00F747B1" w:rsidRPr="00F747B1" w:rsidRDefault="00F747B1" w:rsidP="002C0925">
      <w:pPr>
        <w:spacing w:line="360" w:lineRule="auto"/>
        <w:rPr>
          <w:b/>
          <w:bCs/>
          <w:lang w:val="lt-LT"/>
        </w:rPr>
      </w:pPr>
      <w:r w:rsidRPr="00F747B1">
        <w:rPr>
          <w:b/>
          <w:bCs/>
          <w:lang w:val="lt-LT"/>
        </w:rPr>
        <w:t>II SKYRIUS</w:t>
      </w:r>
    </w:p>
    <w:p w14:paraId="6C376DA5" w14:textId="77777777" w:rsidR="00F747B1" w:rsidRPr="00F747B1" w:rsidRDefault="00F747B1" w:rsidP="002C0925">
      <w:pPr>
        <w:spacing w:line="360" w:lineRule="auto"/>
        <w:rPr>
          <w:b/>
          <w:bCs/>
          <w:lang w:val="lt-LT"/>
        </w:rPr>
      </w:pPr>
      <w:r w:rsidRPr="00F747B1">
        <w:rPr>
          <w:b/>
          <w:bCs/>
          <w:lang w:val="lt-LT"/>
        </w:rPr>
        <w:t>SPECIALŪS REIKALAVIMAI ŠIAS PAREIGAS EINANČIAM DARBUOTOJUI</w:t>
      </w:r>
    </w:p>
    <w:p w14:paraId="2576511F" w14:textId="2EBE588E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Turėti ne žemesnį kaip aukštąjį universitetinį humanitarinių, socialinių arba meno studijų išsilavinimą su bakalauro kvalifikaciniu laipsniu  ar jam prilygintą išsilavinimą</w:t>
      </w:r>
      <w:r w:rsidR="00FB0E2C">
        <w:rPr>
          <w:lang w:val="lt-LT"/>
        </w:rPr>
        <w:t>;</w:t>
      </w:r>
    </w:p>
    <w:p w14:paraId="4712E79B" w14:textId="1C6221C3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Labai gerai mokėti valstybinę kalbą ir gerai mokėti bent vieną iš trijų oficialių Europos Sąjungos kalbų (anglų, vokiečių, prancūzų)</w:t>
      </w:r>
      <w:r w:rsidR="00FB0E2C">
        <w:rPr>
          <w:lang w:val="lt-LT"/>
        </w:rPr>
        <w:t>;</w:t>
      </w:r>
    </w:p>
    <w:p w14:paraId="3B4BFAE1" w14:textId="0D3A74CC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 w:eastAsia="lt-LT"/>
        </w:rPr>
      </w:pPr>
      <w:r w:rsidRPr="00F747B1">
        <w:rPr>
          <w:lang w:val="lt-LT" w:eastAsia="lt-LT"/>
        </w:rPr>
        <w:t>Sugebėti sklandžiai dėstyti mintis raštu ir žodžiu</w:t>
      </w:r>
      <w:r w:rsidR="00FB0E2C">
        <w:rPr>
          <w:lang w:val="lt-LT" w:eastAsia="lt-LT"/>
        </w:rPr>
        <w:t>;</w:t>
      </w:r>
    </w:p>
    <w:p w14:paraId="6CE44DD8" w14:textId="77777777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 w:eastAsia="lt-LT"/>
        </w:rPr>
        <w:t>Sugebėti savarankiškai planuoti ir organizuoti savo darbą;</w:t>
      </w:r>
    </w:p>
    <w:p w14:paraId="0D8B5BF2" w14:textId="0000CA5F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Mokėti dirbti kompiuteriu ir naudotis šiomis programomis „Microsoft Office“, „Internet Explorer“, „Google Chrome“</w:t>
      </w:r>
      <w:r w:rsidR="00FB0E2C">
        <w:rPr>
          <w:lang w:val="lt-LT"/>
        </w:rPr>
        <w:t>;</w:t>
      </w:r>
    </w:p>
    <w:p w14:paraId="36530BC9" w14:textId="77777777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 w:eastAsia="lt-LT"/>
        </w:rPr>
      </w:pPr>
      <w:r w:rsidRPr="00F747B1">
        <w:rPr>
          <w:lang w:val="lt-LT"/>
        </w:rPr>
        <w:t>B</w:t>
      </w:r>
      <w:r w:rsidRPr="00F747B1">
        <w:rPr>
          <w:lang w:val="lt-LT" w:eastAsia="lt-LT"/>
        </w:rPr>
        <w:t xml:space="preserve">ūti susipažinusiam su </w:t>
      </w:r>
      <w:r w:rsidRPr="00F747B1">
        <w:rPr>
          <w:lang w:val="lt-LT"/>
        </w:rPr>
        <w:t>Lietuvos Respublikos etninės kultūros valstybinės globos pagrindų įstatymu,</w:t>
      </w:r>
      <w:r w:rsidRPr="00F747B1">
        <w:rPr>
          <w:lang w:val="lt-LT" w:eastAsia="lt-LT"/>
        </w:rPr>
        <w:t xml:space="preserve"> Lietuvos Respublikos Konstitucija, Lietuvos Respublikos įstatymais, Lietuvos Respublikos Vyriausybės nutarimais ir kitais teisės aktais, reglamentuojančiais Etnokultūros centro  veiklą.</w:t>
      </w:r>
    </w:p>
    <w:p w14:paraId="3DD7785D" w14:textId="77777777" w:rsidR="00FB0E2C" w:rsidRDefault="00FB0E2C" w:rsidP="00FB0E2C">
      <w:pPr>
        <w:spacing w:line="360" w:lineRule="auto"/>
        <w:rPr>
          <w:b/>
          <w:bCs/>
          <w:lang w:val="lt-LT"/>
        </w:rPr>
      </w:pPr>
    </w:p>
    <w:p w14:paraId="2AF7F2B1" w14:textId="396048D9" w:rsidR="00F747B1" w:rsidRPr="00F747B1" w:rsidRDefault="00F747B1" w:rsidP="00FB0E2C">
      <w:pPr>
        <w:spacing w:line="360" w:lineRule="auto"/>
        <w:rPr>
          <w:b/>
          <w:bCs/>
          <w:lang w:val="lt-LT"/>
        </w:rPr>
      </w:pPr>
      <w:r w:rsidRPr="00F747B1">
        <w:rPr>
          <w:b/>
          <w:bCs/>
          <w:lang w:val="lt-LT"/>
        </w:rPr>
        <w:t>III SKYRIUS</w:t>
      </w:r>
    </w:p>
    <w:p w14:paraId="05262D85" w14:textId="77777777" w:rsidR="00F747B1" w:rsidRPr="00F747B1" w:rsidRDefault="00F747B1" w:rsidP="00FB0E2C">
      <w:pPr>
        <w:spacing w:line="360" w:lineRule="auto"/>
        <w:rPr>
          <w:b/>
          <w:bCs/>
          <w:lang w:val="lt-LT"/>
        </w:rPr>
      </w:pPr>
      <w:r w:rsidRPr="00F747B1">
        <w:rPr>
          <w:b/>
          <w:bCs/>
          <w:lang w:val="lt-LT"/>
        </w:rPr>
        <w:t>ŠIAS PAREIGAS EINANČIO DARBUOTOJO FUNKCIJOS</w:t>
      </w:r>
    </w:p>
    <w:p w14:paraId="24AD0A28" w14:textId="14562D03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Kurti  ir įgyvendinti Klaipėdos etnokultūros centro (toliau – EKC) edukacines formaliojo ir neformaliojo ugdymo programas įvairių amžiaus grupių dalyviams,</w:t>
      </w:r>
      <w:r w:rsidRPr="00E72919">
        <w:rPr>
          <w:lang w:val="lt-LT"/>
        </w:rPr>
        <w:t xml:space="preserve"> </w:t>
      </w:r>
      <w:r w:rsidRPr="00F747B1">
        <w:rPr>
          <w:lang w:val="lt-LT"/>
        </w:rPr>
        <w:t>kurti kultūrinės edukacijos projektus integruotus į ugdymo procesą (teoriniai ir praktiniai įvairių formų užsiėmimai)</w:t>
      </w:r>
      <w:r w:rsidR="00FB0E2C">
        <w:rPr>
          <w:lang w:val="lt-LT"/>
        </w:rPr>
        <w:t>;</w:t>
      </w:r>
    </w:p>
    <w:p w14:paraId="1D6B54E9" w14:textId="0565DBBF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 xml:space="preserve"> Edukacinių programų idėjas derinti su tiesioginiu vadovu; </w:t>
      </w:r>
      <w:proofErr w:type="spellStart"/>
      <w:r w:rsidRPr="00F747B1">
        <w:rPr>
          <w:lang w:val="lt-LT"/>
        </w:rPr>
        <w:t>įdėjų</w:t>
      </w:r>
      <w:proofErr w:type="spellEnd"/>
      <w:r w:rsidRPr="00F747B1">
        <w:rPr>
          <w:lang w:val="lt-LT"/>
        </w:rPr>
        <w:t xml:space="preserve"> įgyvendinimui bendradarbiauti su parodų, ekspozicijų rengėjais, etnokultūrinių projektų vadovais</w:t>
      </w:r>
      <w:r w:rsidR="00FB0E2C">
        <w:rPr>
          <w:lang w:val="lt-LT"/>
        </w:rPr>
        <w:t>;</w:t>
      </w:r>
    </w:p>
    <w:p w14:paraId="39A520D9" w14:textId="4765659F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lastRenderedPageBreak/>
        <w:t xml:space="preserve"> Pristatyti parengtas edukacines bei integruotas į ugdymo procesą programas švietimo įstaigoms, kontaktuoti su kitomis suinteresuotomis grupėmis</w:t>
      </w:r>
      <w:r w:rsidR="00FB0E2C">
        <w:rPr>
          <w:lang w:val="lt-LT"/>
        </w:rPr>
        <w:t>;</w:t>
      </w:r>
    </w:p>
    <w:p w14:paraId="0EE9F323" w14:textId="77777777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Rengti ir vesti edukacijas įstaigos erdvėse, išvykstamąsias kultūros, švietimo ir kt. įstaigose.</w:t>
      </w:r>
    </w:p>
    <w:p w14:paraId="40213213" w14:textId="6F891284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Prisidėti prie edukacinių projektų ir kitų EKC renginių įgyvendinimo</w:t>
      </w:r>
      <w:r w:rsidR="00FB0E2C">
        <w:rPr>
          <w:lang w:val="lt-LT"/>
        </w:rPr>
        <w:t>;</w:t>
      </w:r>
    </w:p>
    <w:p w14:paraId="548ACAC2" w14:textId="0452D45A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Prisidėti prie įvairiapusės informacijos sklaidos apie EKC edukacines veiklas</w:t>
      </w:r>
      <w:r w:rsidR="00FB0E2C">
        <w:rPr>
          <w:lang w:val="lt-LT"/>
        </w:rPr>
        <w:t>;</w:t>
      </w:r>
    </w:p>
    <w:p w14:paraId="6B9155BB" w14:textId="0DF2D148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Konsultuoti EKC lankytojus edukacijų, ekspozicijų, parodų klausimais</w:t>
      </w:r>
      <w:r w:rsidR="00FB0E2C">
        <w:rPr>
          <w:lang w:val="lt-LT"/>
        </w:rPr>
        <w:t>;</w:t>
      </w:r>
    </w:p>
    <w:p w14:paraId="4192DE4B" w14:textId="11A2E0C4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Darbo EKC laiku sukurtus autorinius darbus (straipsnius, nuotraukas, pranešimus) ir turtines teises į juos visam laikui perduoti EKC</w:t>
      </w:r>
      <w:r w:rsidR="00FB0E2C">
        <w:rPr>
          <w:lang w:val="lt-LT"/>
        </w:rPr>
        <w:t>;</w:t>
      </w:r>
    </w:p>
    <w:p w14:paraId="3A66CAB9" w14:textId="7400A4FA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color w:val="000000"/>
          <w:lang w:val="lt-LT"/>
        </w:rPr>
      </w:pPr>
      <w:r w:rsidRPr="00F747B1">
        <w:rPr>
          <w:color w:val="000000"/>
          <w:lang w:val="lt-LT"/>
        </w:rPr>
        <w:t>Raštu ar žodžiu pateikti darbo planus ir ataskaitas centro direktoriui</w:t>
      </w:r>
      <w:r w:rsidR="00FB0E2C">
        <w:rPr>
          <w:color w:val="000000"/>
          <w:lang w:val="lt-LT"/>
        </w:rPr>
        <w:t>;</w:t>
      </w:r>
    </w:p>
    <w:p w14:paraId="147BEF21" w14:textId="77777777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color w:val="000000"/>
          <w:lang w:val="lt-LT"/>
        </w:rPr>
      </w:pPr>
      <w:r w:rsidRPr="00F747B1">
        <w:rPr>
          <w:color w:val="000000"/>
          <w:lang w:val="lt-LT"/>
        </w:rPr>
        <w:t xml:space="preserve">Vykdyti kitus su EKC uždaviniais ir funkcijomis susijusius nenuolatinio pobūdžio EKC direktoriaus pavedimus. </w:t>
      </w:r>
    </w:p>
    <w:p w14:paraId="321470D3" w14:textId="77777777" w:rsidR="00FB0E2C" w:rsidRDefault="00FB0E2C" w:rsidP="00FB0E2C">
      <w:pPr>
        <w:spacing w:line="360" w:lineRule="auto"/>
        <w:rPr>
          <w:b/>
          <w:bCs/>
          <w:color w:val="000000"/>
          <w:lang w:val="lt-LT"/>
        </w:rPr>
      </w:pPr>
    </w:p>
    <w:p w14:paraId="7191893F" w14:textId="4B3457AD" w:rsidR="00F747B1" w:rsidRPr="00F747B1" w:rsidRDefault="00F747B1" w:rsidP="00FB0E2C">
      <w:pPr>
        <w:spacing w:line="360" w:lineRule="auto"/>
        <w:rPr>
          <w:b/>
          <w:bCs/>
          <w:color w:val="000000"/>
          <w:lang w:val="lt-LT"/>
        </w:rPr>
      </w:pPr>
      <w:r w:rsidRPr="00F747B1">
        <w:rPr>
          <w:b/>
          <w:bCs/>
          <w:color w:val="000000"/>
          <w:lang w:val="lt-LT"/>
        </w:rPr>
        <w:t>IV SKYRIUS</w:t>
      </w:r>
    </w:p>
    <w:p w14:paraId="774B21EE" w14:textId="77777777" w:rsidR="00F747B1" w:rsidRPr="00F747B1" w:rsidRDefault="00F747B1" w:rsidP="00FB0E2C">
      <w:pPr>
        <w:spacing w:line="360" w:lineRule="auto"/>
        <w:rPr>
          <w:b/>
          <w:bCs/>
          <w:color w:val="000000"/>
          <w:lang w:val="lt-LT"/>
        </w:rPr>
      </w:pPr>
      <w:r w:rsidRPr="00F747B1">
        <w:rPr>
          <w:b/>
          <w:bCs/>
          <w:color w:val="000000"/>
          <w:lang w:val="lt-LT"/>
        </w:rPr>
        <w:t>TEISĖS</w:t>
      </w:r>
    </w:p>
    <w:p w14:paraId="1861A4F8" w14:textId="77777777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b/>
          <w:bCs/>
          <w:color w:val="000000"/>
          <w:lang w:val="lt-LT"/>
        </w:rPr>
      </w:pPr>
      <w:proofErr w:type="spellStart"/>
      <w:r w:rsidRPr="00F747B1">
        <w:rPr>
          <w:color w:val="000000"/>
          <w:lang w:val="lt-LT"/>
        </w:rPr>
        <w:t>Edukatorius</w:t>
      </w:r>
      <w:proofErr w:type="spellEnd"/>
      <w:r w:rsidRPr="00F747B1">
        <w:rPr>
          <w:color w:val="000000"/>
          <w:lang w:val="lt-LT"/>
        </w:rPr>
        <w:t xml:space="preserve"> turi šias teises:</w:t>
      </w:r>
    </w:p>
    <w:p w14:paraId="665DE40D" w14:textId="62F9A0B9" w:rsidR="00FB0E2C" w:rsidRDefault="00F747B1" w:rsidP="00927694">
      <w:pPr>
        <w:numPr>
          <w:ilvl w:val="1"/>
          <w:numId w:val="3"/>
        </w:numPr>
        <w:tabs>
          <w:tab w:val="left" w:pos="1276"/>
        </w:tabs>
        <w:spacing w:line="360" w:lineRule="auto"/>
        <w:ind w:left="1134"/>
        <w:jc w:val="both"/>
        <w:rPr>
          <w:b/>
          <w:bCs/>
          <w:color w:val="000000"/>
          <w:lang w:val="lt-LT"/>
        </w:rPr>
      </w:pPr>
      <w:r w:rsidRPr="00F747B1">
        <w:rPr>
          <w:color w:val="000000"/>
          <w:lang w:val="lt-LT"/>
        </w:rPr>
        <w:t>teikti pasiūlymus EKC direktoriui dėl edukacinio, šviečiamojo kultūrinio EKC darbo gerinimo;</w:t>
      </w:r>
    </w:p>
    <w:p w14:paraId="7B3BAF27" w14:textId="778C8F2F" w:rsidR="00F747B1" w:rsidRPr="00FB0E2C" w:rsidRDefault="00F747B1" w:rsidP="00927694">
      <w:pPr>
        <w:numPr>
          <w:ilvl w:val="1"/>
          <w:numId w:val="3"/>
        </w:numPr>
        <w:tabs>
          <w:tab w:val="left" w:pos="1276"/>
        </w:tabs>
        <w:spacing w:line="360" w:lineRule="auto"/>
        <w:ind w:left="1134"/>
        <w:jc w:val="both"/>
        <w:rPr>
          <w:b/>
          <w:bCs/>
          <w:color w:val="000000"/>
          <w:lang w:val="lt-LT"/>
        </w:rPr>
      </w:pPr>
      <w:r w:rsidRPr="00FB0E2C">
        <w:rPr>
          <w:color w:val="000000"/>
          <w:lang w:val="lt-LT"/>
        </w:rPr>
        <w:t xml:space="preserve">kelti savo pareiginę kvalifikaciją. </w:t>
      </w:r>
    </w:p>
    <w:p w14:paraId="4E317B9E" w14:textId="77777777" w:rsidR="00BF529B" w:rsidRDefault="00BF529B" w:rsidP="00F747B1">
      <w:pPr>
        <w:spacing w:line="360" w:lineRule="auto"/>
        <w:jc w:val="center"/>
        <w:rPr>
          <w:b/>
          <w:bCs/>
          <w:lang w:val="lt-LT"/>
        </w:rPr>
      </w:pPr>
    </w:p>
    <w:p w14:paraId="3BBB74A9" w14:textId="43B9E921" w:rsidR="00F747B1" w:rsidRPr="00F747B1" w:rsidRDefault="00F747B1" w:rsidP="00BF529B">
      <w:pPr>
        <w:spacing w:line="360" w:lineRule="auto"/>
        <w:rPr>
          <w:b/>
          <w:bCs/>
          <w:lang w:val="lt-LT"/>
        </w:rPr>
      </w:pPr>
      <w:r w:rsidRPr="00F747B1">
        <w:rPr>
          <w:b/>
          <w:bCs/>
          <w:lang w:val="lt-LT"/>
        </w:rPr>
        <w:t>V SKYRIUS</w:t>
      </w:r>
    </w:p>
    <w:p w14:paraId="21775D39" w14:textId="77777777" w:rsidR="00F747B1" w:rsidRPr="00F747B1" w:rsidRDefault="00F747B1" w:rsidP="00BF529B">
      <w:pPr>
        <w:spacing w:line="360" w:lineRule="auto"/>
        <w:rPr>
          <w:b/>
          <w:bCs/>
          <w:lang w:val="lt-LT"/>
        </w:rPr>
      </w:pPr>
      <w:r w:rsidRPr="00F747B1">
        <w:rPr>
          <w:b/>
          <w:bCs/>
          <w:lang w:val="lt-LT"/>
        </w:rPr>
        <w:t>ATSAKOMYBĖ</w:t>
      </w:r>
    </w:p>
    <w:p w14:paraId="7B4027C6" w14:textId="77777777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proofErr w:type="spellStart"/>
      <w:r w:rsidRPr="00F747B1">
        <w:rPr>
          <w:lang w:val="lt-LT"/>
        </w:rPr>
        <w:t>Edukatorius</w:t>
      </w:r>
      <w:proofErr w:type="spellEnd"/>
      <w:r w:rsidRPr="00F747B1">
        <w:rPr>
          <w:lang w:val="lt-LT"/>
        </w:rPr>
        <w:t xml:space="preserve"> atsako už:</w:t>
      </w:r>
    </w:p>
    <w:p w14:paraId="6742CF7D" w14:textId="264E0E62" w:rsidR="00F747B1" w:rsidRPr="00F747B1" w:rsidRDefault="00F747B1" w:rsidP="00927694">
      <w:pPr>
        <w:numPr>
          <w:ilvl w:val="1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EKC edukacinių veiklų sklandų kūrimą ir įgyvendinimą</w:t>
      </w:r>
      <w:r w:rsidR="000C39E1">
        <w:rPr>
          <w:lang w:val="lt-LT"/>
        </w:rPr>
        <w:t>;</w:t>
      </w:r>
    </w:p>
    <w:p w14:paraId="091ED24B" w14:textId="09A8F9EC" w:rsidR="00F747B1" w:rsidRPr="00F747B1" w:rsidRDefault="00F747B1" w:rsidP="00927694">
      <w:pPr>
        <w:numPr>
          <w:ilvl w:val="1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Patikėtų funkcijų atlikimą laiku ir kokybiškai</w:t>
      </w:r>
      <w:r w:rsidR="000C39E1">
        <w:rPr>
          <w:lang w:val="lt-LT"/>
        </w:rPr>
        <w:t>;</w:t>
      </w:r>
    </w:p>
    <w:p w14:paraId="7E763F97" w14:textId="3CF8BB9D" w:rsidR="00F747B1" w:rsidRPr="00F747B1" w:rsidRDefault="00F747B1" w:rsidP="00927694">
      <w:pPr>
        <w:numPr>
          <w:ilvl w:val="1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Patikėtą techninę įrangą</w:t>
      </w:r>
      <w:r w:rsidR="000C39E1">
        <w:rPr>
          <w:lang w:val="lt-LT"/>
        </w:rPr>
        <w:t>;</w:t>
      </w:r>
    </w:p>
    <w:p w14:paraId="1972747A" w14:textId="2DD983F4" w:rsidR="00F747B1" w:rsidRPr="00F747B1" w:rsidRDefault="00F747B1" w:rsidP="00927694">
      <w:pPr>
        <w:numPr>
          <w:ilvl w:val="1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Saugos darbe, priešgaisrinės ir elektrosaugos reikalavimų vykdymą.</w:t>
      </w:r>
    </w:p>
    <w:p w14:paraId="56EB2018" w14:textId="63FF160C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Už savo pareigų, numatytų šiame pareigybės aprašyme, netinkamą vykdymą ar nevykdymą,  darbuotojas atsako pagal galiojantį Lietuvos Respublikos darbo kodeksą</w:t>
      </w:r>
      <w:r w:rsidR="000C39E1">
        <w:rPr>
          <w:lang w:val="lt-LT"/>
        </w:rPr>
        <w:t>;</w:t>
      </w:r>
    </w:p>
    <w:p w14:paraId="153B2644" w14:textId="024FA001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Už įstatymų pažeidimus, padarytus vykdant savo veiklą, darbuotojas atsako pagal galiojantį Lietuvos Respublikos administracinių nusižengimų, baudžiamąjį bei civilinį kodeksus</w:t>
      </w:r>
      <w:r w:rsidR="00BF529B">
        <w:rPr>
          <w:lang w:val="lt-LT"/>
        </w:rPr>
        <w:t>;</w:t>
      </w:r>
    </w:p>
    <w:p w14:paraId="1937C79C" w14:textId="77777777" w:rsidR="00F747B1" w:rsidRPr="00F747B1" w:rsidRDefault="00F747B1" w:rsidP="00927694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 w:rsidRPr="00F747B1">
        <w:rPr>
          <w:lang w:val="lt-LT"/>
        </w:rPr>
        <w:t>Už padarytą materialinę žalą darbuotojas atsako pagal galiojantį Lietuvos Respublikos darbo bei civilinį kodeksus.</w:t>
      </w:r>
    </w:p>
    <w:p w14:paraId="0BF17B66" w14:textId="77777777" w:rsidR="00F747B1" w:rsidRPr="00F747B1" w:rsidRDefault="00F747B1" w:rsidP="00F747B1">
      <w:pPr>
        <w:spacing w:line="360" w:lineRule="auto"/>
        <w:rPr>
          <w:lang w:val="lt-LT"/>
        </w:rPr>
      </w:pPr>
    </w:p>
    <w:p w14:paraId="03DD2DC2" w14:textId="77777777" w:rsidR="00BF529B" w:rsidRDefault="00F747B1" w:rsidP="00BF529B">
      <w:pPr>
        <w:spacing w:line="360" w:lineRule="auto"/>
        <w:rPr>
          <w:lang w:val="lt-LT"/>
        </w:rPr>
      </w:pPr>
      <w:r w:rsidRPr="00F747B1">
        <w:rPr>
          <w:lang w:val="lt-LT"/>
        </w:rPr>
        <w:t>Susipažinau      __________________</w:t>
      </w:r>
      <w:r w:rsidRPr="00F747B1">
        <w:rPr>
          <w:lang w:val="lt-LT"/>
        </w:rPr>
        <w:tab/>
      </w:r>
      <w:r w:rsidRPr="00F747B1">
        <w:rPr>
          <w:lang w:val="lt-LT"/>
        </w:rPr>
        <w:tab/>
      </w:r>
      <w:r w:rsidRPr="00F747B1">
        <w:rPr>
          <w:lang w:val="lt-LT"/>
        </w:rPr>
        <w:tab/>
        <w:t>_________________________</w:t>
      </w:r>
      <w:r w:rsidRPr="00F747B1">
        <w:rPr>
          <w:lang w:val="lt-LT"/>
        </w:rPr>
        <w:tab/>
        <w:t xml:space="preserve">      (parašas)</w:t>
      </w:r>
      <w:r w:rsidRPr="00F747B1">
        <w:rPr>
          <w:lang w:val="lt-LT"/>
        </w:rPr>
        <w:tab/>
      </w:r>
      <w:r w:rsidRPr="00F747B1">
        <w:rPr>
          <w:lang w:val="lt-LT"/>
        </w:rPr>
        <w:tab/>
      </w:r>
      <w:r w:rsidRPr="00F747B1">
        <w:rPr>
          <w:lang w:val="lt-LT"/>
        </w:rPr>
        <w:tab/>
      </w:r>
      <w:r w:rsidRPr="00F747B1">
        <w:rPr>
          <w:lang w:val="lt-LT"/>
        </w:rPr>
        <w:tab/>
        <w:t>(vardas, pavardė)</w:t>
      </w:r>
    </w:p>
    <w:p w14:paraId="5AC23882" w14:textId="7D515458" w:rsidR="00CA1351" w:rsidRPr="00927694" w:rsidRDefault="00F747B1" w:rsidP="00927694">
      <w:pPr>
        <w:spacing w:line="360" w:lineRule="auto"/>
        <w:ind w:firstLine="6521"/>
        <w:rPr>
          <w:lang w:val="lt-LT"/>
        </w:rPr>
      </w:pPr>
      <w:r w:rsidRPr="00F747B1">
        <w:rPr>
          <w:lang w:val="lt-LT"/>
        </w:rPr>
        <w:t>Data:</w:t>
      </w:r>
    </w:p>
    <w:sectPr w:rsidR="00CA1351" w:rsidRPr="00927694" w:rsidSect="00C333EE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55ECE"/>
    <w:multiLevelType w:val="multilevel"/>
    <w:tmpl w:val="D8BA0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710068CF"/>
    <w:multiLevelType w:val="hybridMultilevel"/>
    <w:tmpl w:val="EEB2A71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171B55"/>
    <w:multiLevelType w:val="hybridMultilevel"/>
    <w:tmpl w:val="0F5A4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245267">
    <w:abstractNumId w:val="1"/>
  </w:num>
  <w:num w:numId="2" w16cid:durableId="1307777289">
    <w:abstractNumId w:val="2"/>
  </w:num>
  <w:num w:numId="3" w16cid:durableId="70729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351"/>
    <w:rsid w:val="00021D69"/>
    <w:rsid w:val="0009259B"/>
    <w:rsid w:val="000B02DF"/>
    <w:rsid w:val="000C39E1"/>
    <w:rsid w:val="00173594"/>
    <w:rsid w:val="001A7E3C"/>
    <w:rsid w:val="001B78C4"/>
    <w:rsid w:val="001E0D71"/>
    <w:rsid w:val="002C0925"/>
    <w:rsid w:val="00347DB7"/>
    <w:rsid w:val="0037799D"/>
    <w:rsid w:val="00393FA1"/>
    <w:rsid w:val="00415655"/>
    <w:rsid w:val="00460F8E"/>
    <w:rsid w:val="00543EA9"/>
    <w:rsid w:val="005B25CC"/>
    <w:rsid w:val="005E7F28"/>
    <w:rsid w:val="00627EAB"/>
    <w:rsid w:val="006B5F12"/>
    <w:rsid w:val="00724538"/>
    <w:rsid w:val="00740095"/>
    <w:rsid w:val="0078020C"/>
    <w:rsid w:val="00893D6D"/>
    <w:rsid w:val="00924DA1"/>
    <w:rsid w:val="00927694"/>
    <w:rsid w:val="00947CEE"/>
    <w:rsid w:val="00956FEE"/>
    <w:rsid w:val="00967F3F"/>
    <w:rsid w:val="009711D8"/>
    <w:rsid w:val="00A2049B"/>
    <w:rsid w:val="00A65F18"/>
    <w:rsid w:val="00A70611"/>
    <w:rsid w:val="00B3651E"/>
    <w:rsid w:val="00B76D7C"/>
    <w:rsid w:val="00BF529B"/>
    <w:rsid w:val="00C333EE"/>
    <w:rsid w:val="00C64B13"/>
    <w:rsid w:val="00CA1351"/>
    <w:rsid w:val="00CE46F3"/>
    <w:rsid w:val="00D25132"/>
    <w:rsid w:val="00D529C0"/>
    <w:rsid w:val="00D55997"/>
    <w:rsid w:val="00D977B4"/>
    <w:rsid w:val="00E1256C"/>
    <w:rsid w:val="00E45375"/>
    <w:rsid w:val="00E65C61"/>
    <w:rsid w:val="00F15AEE"/>
    <w:rsid w:val="00F272C2"/>
    <w:rsid w:val="00F6759E"/>
    <w:rsid w:val="00F747B1"/>
    <w:rsid w:val="00FB0E2C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399A8"/>
  <w15:chartTrackingRefBased/>
  <w15:docId w15:val="{5EAB41B1-5A90-4B96-BCCF-CC21D73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A1351"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rsid w:val="00CA1351"/>
    <w:pPr>
      <w:keepNext/>
      <w:tabs>
        <w:tab w:val="left" w:pos="1008"/>
        <w:tab w:val="left" w:pos="5184"/>
        <w:tab w:val="left" w:pos="6480"/>
        <w:tab w:val="left" w:pos="7920"/>
      </w:tabs>
      <w:outlineLvl w:val="2"/>
    </w:pPr>
    <w:rPr>
      <w:b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E6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2170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MIESTO SAVIVALDYBĖS</vt:lpstr>
      <vt:lpstr>KLAIPĖDOS MIESTO SAVIVALDYBĖS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MIESTO SAVIVALDYBĖS</dc:title>
  <dc:creator>User</dc:creator>
  <cp:lastModifiedBy>Viltė Motuzaitė</cp:lastModifiedBy>
  <cp:revision>19</cp:revision>
  <cp:lastPrinted>2009-09-03T11:11:00Z</cp:lastPrinted>
  <dcterms:created xsi:type="dcterms:W3CDTF">2024-11-14T14:40:00Z</dcterms:created>
  <dcterms:modified xsi:type="dcterms:W3CDTF">2025-01-28T09:18:00Z</dcterms:modified>
</cp:coreProperties>
</file>